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1" w:type="dxa"/>
        <w:tblLook w:val="04A0"/>
      </w:tblPr>
      <w:tblGrid>
        <w:gridCol w:w="10109"/>
        <w:gridCol w:w="222"/>
      </w:tblGrid>
      <w:tr w:rsidR="00560FCE" w:rsidRPr="00CF1156" w:rsidTr="0021360E">
        <w:trPr>
          <w:trHeight w:val="15302"/>
        </w:trPr>
        <w:tc>
          <w:tcPr>
            <w:tcW w:w="10109" w:type="dxa"/>
            <w:tcBorders>
              <w:bottom w:val="thinThickMediumGap" w:sz="24" w:space="0" w:color="auto"/>
            </w:tcBorders>
            <w:shd w:val="clear" w:color="auto" w:fill="auto"/>
          </w:tcPr>
          <w:p w:rsidR="006416C7" w:rsidRPr="002E51C2" w:rsidRDefault="006416C7" w:rsidP="006416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51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Програма</w:t>
            </w:r>
          </w:p>
          <w:tbl>
            <w:tblPr>
              <w:tblStyle w:val="a3"/>
              <w:tblW w:w="9882" w:type="dxa"/>
              <w:tblLook w:val="04A0"/>
            </w:tblPr>
            <w:tblGrid>
              <w:gridCol w:w="3288"/>
              <w:gridCol w:w="3257"/>
              <w:gridCol w:w="3337"/>
            </w:tblGrid>
            <w:tr w:rsidR="006416C7" w:rsidTr="006416C7">
              <w:trPr>
                <w:trHeight w:val="558"/>
              </w:trPr>
              <w:tc>
                <w:tcPr>
                  <w:tcW w:w="3288" w:type="dxa"/>
                  <w:vAlign w:val="center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Назва</w:t>
                  </w:r>
                </w:p>
              </w:tc>
              <w:tc>
                <w:tcPr>
                  <w:tcW w:w="3257" w:type="dxa"/>
                  <w:vAlign w:val="center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Укладач</w:t>
                  </w:r>
                </w:p>
              </w:tc>
              <w:tc>
                <w:tcPr>
                  <w:tcW w:w="3337" w:type="dxa"/>
                  <w:vAlign w:val="center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Видавництво, рік</w:t>
                  </w:r>
                </w:p>
              </w:tc>
            </w:tr>
            <w:tr w:rsidR="00B01235" w:rsidRPr="00377F2B" w:rsidTr="006416C7">
              <w:trPr>
                <w:trHeight w:val="1500"/>
              </w:trPr>
              <w:tc>
                <w:tcPr>
                  <w:tcW w:w="3288" w:type="dxa"/>
                  <w:vAlign w:val="center"/>
                </w:tcPr>
                <w:p w:rsidR="00B01235" w:rsidRPr="002116D0" w:rsidRDefault="00F17487" w:rsidP="00183342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hyperlink r:id="rId8" w:history="1">
                    <w:r w:rsidR="00B01235" w:rsidRPr="002116D0">
                      <w:rPr>
                        <w:rStyle w:val="ac"/>
                        <w:rFonts w:ascii="Times New Roman" w:hAnsi="Times New Roman"/>
                        <w:color w:val="000000" w:themeColor="text1"/>
                        <w:sz w:val="28"/>
                        <w:szCs w:val="28"/>
                        <w:bdr w:val="none" w:sz="0" w:space="0" w:color="auto" w:frame="1"/>
                        <w:shd w:val="clear" w:color="auto" w:fill="FFFFFF"/>
                      </w:rPr>
                      <w:t xml:space="preserve">Навчальна програма для загальноосвітніх навчальних закладів «Інформатика. 5–9 класи» </w:t>
                    </w:r>
                  </w:hyperlink>
                </w:p>
              </w:tc>
              <w:tc>
                <w:tcPr>
                  <w:tcW w:w="3257" w:type="dxa"/>
                  <w:vAlign w:val="center"/>
                </w:tcPr>
                <w:p w:rsidR="00B01235" w:rsidRPr="00377F2B" w:rsidRDefault="00B01235" w:rsidP="001833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116D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(автори Жалдак М.І., Морзе Н.В., Ломаковська Г.В., Проценко Г.О., Ривкінд Й.Я., Шакотько В.В.)</w:t>
                  </w:r>
                </w:p>
              </w:tc>
              <w:tc>
                <w:tcPr>
                  <w:tcW w:w="3337" w:type="dxa"/>
                  <w:vAlign w:val="center"/>
                </w:tcPr>
                <w:p w:rsidR="00B01235" w:rsidRDefault="00B01235" w:rsidP="00183342">
                  <w:pPr>
                    <w:pStyle w:val="ad"/>
                    <w:shd w:val="clear" w:color="auto" w:fill="FFFFFF"/>
                    <w:spacing w:before="0" w:beforeAutospacing="0" w:after="360" w:afterAutospacing="0" w:line="315" w:lineRule="atLeast"/>
                    <w:jc w:val="center"/>
                    <w:textAlignment w:val="baseline"/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Сайт МОН </w:t>
                  </w:r>
                </w:p>
                <w:p w:rsidR="00B01235" w:rsidRPr="007F61B0" w:rsidRDefault="00B01235" w:rsidP="00183342">
                  <w:pPr>
                    <w:pStyle w:val="ad"/>
                    <w:shd w:val="clear" w:color="auto" w:fill="FFFFFF"/>
                    <w:spacing w:before="0" w:beforeAutospacing="0" w:after="360" w:afterAutospacing="0" w:line="315" w:lineRule="atLeast"/>
                    <w:jc w:val="center"/>
                    <w:textAlignment w:val="baseline"/>
                    <w:rPr>
                      <w:color w:val="000000" w:themeColor="text1"/>
                      <w:sz w:val="28"/>
                      <w:szCs w:val="28"/>
                    </w:rPr>
                  </w:pPr>
                  <w:r w:rsidRPr="007F61B0">
                    <w:rPr>
                      <w:color w:val="000000" w:themeColor="text1"/>
                      <w:sz w:val="28"/>
                      <w:szCs w:val="28"/>
                    </w:rPr>
                    <w:t>Наказ МОН</w:t>
                  </w:r>
                </w:p>
                <w:p w:rsidR="00B01235" w:rsidRPr="007F61B0" w:rsidRDefault="00B01235" w:rsidP="00183342">
                  <w:pPr>
                    <w:pStyle w:val="ad"/>
                    <w:shd w:val="clear" w:color="auto" w:fill="FFFFFF"/>
                    <w:spacing w:before="0" w:beforeAutospacing="0" w:after="360" w:afterAutospacing="0" w:line="315" w:lineRule="atLeast"/>
                    <w:jc w:val="center"/>
                    <w:textAlignment w:val="baseline"/>
                    <w:rPr>
                      <w:color w:val="000000" w:themeColor="text1"/>
                      <w:sz w:val="28"/>
                      <w:szCs w:val="28"/>
                    </w:rPr>
                  </w:pPr>
                  <w:r w:rsidRPr="007F61B0">
                    <w:rPr>
                      <w:color w:val="000000" w:themeColor="text1"/>
                      <w:sz w:val="28"/>
                      <w:szCs w:val="28"/>
                    </w:rPr>
                    <w:t>від 29.05.2015 № 585</w:t>
                  </w:r>
                </w:p>
                <w:p w:rsidR="00B01235" w:rsidRPr="002116D0" w:rsidRDefault="00B01235" w:rsidP="001833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416C7" w:rsidRPr="00377F2B" w:rsidRDefault="006416C7" w:rsidP="006416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416C7" w:rsidRPr="00377F2B" w:rsidRDefault="006416C7" w:rsidP="006416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77F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Підручники</w:t>
            </w:r>
          </w:p>
          <w:tbl>
            <w:tblPr>
              <w:tblStyle w:val="a3"/>
              <w:tblW w:w="9881" w:type="dxa"/>
              <w:tblLook w:val="04A0"/>
            </w:tblPr>
            <w:tblGrid>
              <w:gridCol w:w="2491"/>
              <w:gridCol w:w="2427"/>
              <w:gridCol w:w="2388"/>
              <w:gridCol w:w="2575"/>
            </w:tblGrid>
            <w:tr w:rsidR="006416C7" w:rsidRPr="00377F2B" w:rsidTr="006416C7">
              <w:trPr>
                <w:trHeight w:val="572"/>
              </w:trPr>
              <w:tc>
                <w:tcPr>
                  <w:tcW w:w="2491" w:type="dxa"/>
                  <w:vAlign w:val="center"/>
                </w:tcPr>
                <w:p w:rsidR="006416C7" w:rsidRPr="00377F2B" w:rsidRDefault="006416C7" w:rsidP="00DE5A79">
                  <w:pPr>
                    <w:tabs>
                      <w:tab w:val="left" w:pos="128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Назва</w:t>
                  </w:r>
                </w:p>
              </w:tc>
              <w:tc>
                <w:tcPr>
                  <w:tcW w:w="2427" w:type="dxa"/>
                  <w:vAlign w:val="center"/>
                </w:tcPr>
                <w:p w:rsidR="006416C7" w:rsidRPr="00377F2B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Автор</w:t>
                  </w:r>
                </w:p>
              </w:tc>
              <w:tc>
                <w:tcPr>
                  <w:tcW w:w="2388" w:type="dxa"/>
                  <w:vAlign w:val="center"/>
                </w:tcPr>
                <w:p w:rsidR="006416C7" w:rsidRPr="00377F2B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Клас</w:t>
                  </w:r>
                </w:p>
              </w:tc>
              <w:tc>
                <w:tcPr>
                  <w:tcW w:w="2575" w:type="dxa"/>
                  <w:vAlign w:val="center"/>
                </w:tcPr>
                <w:p w:rsidR="006416C7" w:rsidRPr="00377F2B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Видавництво, рік</w:t>
                  </w:r>
                </w:p>
              </w:tc>
            </w:tr>
            <w:tr w:rsidR="006416C7" w:rsidRPr="00377F2B" w:rsidTr="006416C7">
              <w:trPr>
                <w:trHeight w:val="1552"/>
              </w:trPr>
              <w:tc>
                <w:tcPr>
                  <w:tcW w:w="2491" w:type="dxa"/>
                  <w:vAlign w:val="center"/>
                </w:tcPr>
                <w:p w:rsidR="006416C7" w:rsidRPr="00377F2B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Інформатика</w:t>
                  </w:r>
                </w:p>
              </w:tc>
              <w:tc>
                <w:tcPr>
                  <w:tcW w:w="2427" w:type="dxa"/>
                  <w:vAlign w:val="center"/>
                </w:tcPr>
                <w:p w:rsidR="006416C7" w:rsidRPr="00377F2B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Й.Я. Ривкінд</w:t>
                  </w:r>
                </w:p>
              </w:tc>
              <w:tc>
                <w:tcPr>
                  <w:tcW w:w="2388" w:type="dxa"/>
                  <w:vAlign w:val="center"/>
                </w:tcPr>
                <w:p w:rsidR="006416C7" w:rsidRPr="00377F2B" w:rsidRDefault="00BF7946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2575" w:type="dxa"/>
                  <w:vAlign w:val="center"/>
                </w:tcPr>
                <w:p w:rsidR="006416C7" w:rsidRPr="00377F2B" w:rsidRDefault="006416C7" w:rsidP="00DE5A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Генеза, 201</w:t>
                  </w:r>
                  <w:r w:rsidR="00BF794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4</w:t>
                  </w: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р. Наказ МОН</w:t>
                  </w:r>
                  <w:r w:rsidR="00BF794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України</w:t>
                  </w:r>
                </w:p>
                <w:p w:rsidR="006416C7" w:rsidRPr="00BF7946" w:rsidRDefault="006416C7" w:rsidP="00BF794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від 0</w:t>
                  </w:r>
                  <w:r w:rsidR="00BF794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7</w:t>
                  </w:r>
                  <w:r w:rsidRPr="00377F2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.02.20</w:t>
                  </w:r>
                  <w:r w:rsidRPr="00377F2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BF794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4</w:t>
                  </w:r>
                  <w:r w:rsidRPr="00377F2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F794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Pr="00377F2B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 w:rsidR="00BF794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123</w:t>
                  </w:r>
                </w:p>
              </w:tc>
            </w:tr>
          </w:tbl>
          <w:p w:rsidR="006416C7" w:rsidRDefault="006416C7" w:rsidP="006416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416C7" w:rsidRDefault="006416C7" w:rsidP="006416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Зведена таблиця розподілу навчального часу</w:t>
            </w:r>
          </w:p>
          <w:tbl>
            <w:tblPr>
              <w:tblStyle w:val="a3"/>
              <w:tblW w:w="9883" w:type="dxa"/>
              <w:tblLook w:val="04A0"/>
            </w:tblPr>
            <w:tblGrid>
              <w:gridCol w:w="1345"/>
              <w:gridCol w:w="1382"/>
              <w:gridCol w:w="1104"/>
              <w:gridCol w:w="1059"/>
              <w:gridCol w:w="1059"/>
              <w:gridCol w:w="1059"/>
              <w:gridCol w:w="803"/>
              <w:gridCol w:w="651"/>
              <w:gridCol w:w="1421"/>
            </w:tblGrid>
            <w:tr w:rsidR="006416C7" w:rsidTr="006416C7">
              <w:trPr>
                <w:trHeight w:val="572"/>
              </w:trPr>
              <w:tc>
                <w:tcPr>
                  <w:tcW w:w="1345" w:type="dxa"/>
                  <w:vMerge w:val="restart"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Річна кількість годин</w:t>
                  </w:r>
                </w:p>
              </w:tc>
              <w:tc>
                <w:tcPr>
                  <w:tcW w:w="1383" w:type="dxa"/>
                  <w:vMerge w:val="restart"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Кількість годин на тиждень</w:t>
                  </w:r>
                </w:p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155" w:type="dxa"/>
                  <w:gridSpan w:val="7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 семестр</w:t>
                  </w:r>
                </w:p>
              </w:tc>
            </w:tr>
            <w:tr w:rsidR="006416C7" w:rsidTr="006416C7">
              <w:trPr>
                <w:cantSplit/>
                <w:trHeight w:val="2192"/>
              </w:trPr>
              <w:tc>
                <w:tcPr>
                  <w:tcW w:w="1345" w:type="dxa"/>
                  <w:vMerge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83" w:type="dxa"/>
                  <w:vMerge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</w:tcBorders>
                  <w:textDirection w:val="btLr"/>
                </w:tcPr>
                <w:p w:rsidR="006416C7" w:rsidRPr="00D66524" w:rsidRDefault="006416C7" w:rsidP="00DE5A79">
                  <w:pPr>
                    <w:ind w:left="113" w:right="113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6652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Кількість  контрольних робіт</w:t>
                  </w:r>
                </w:p>
              </w:tc>
              <w:tc>
                <w:tcPr>
                  <w:tcW w:w="1063" w:type="dxa"/>
                  <w:textDirection w:val="btLr"/>
                </w:tcPr>
                <w:p w:rsidR="006416C7" w:rsidRDefault="006416C7" w:rsidP="00DE5A79">
                  <w:pPr>
                    <w:ind w:left="113" w:right="113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Кількість тематичних</w:t>
                  </w:r>
                </w:p>
              </w:tc>
              <w:tc>
                <w:tcPr>
                  <w:tcW w:w="1063" w:type="dxa"/>
                  <w:textDirection w:val="btLr"/>
                </w:tcPr>
                <w:p w:rsidR="006416C7" w:rsidRDefault="006416C7" w:rsidP="00DE5A79">
                  <w:pPr>
                    <w:ind w:left="113" w:right="113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Кількість практичних робіт</w:t>
                  </w:r>
                </w:p>
              </w:tc>
              <w:tc>
                <w:tcPr>
                  <w:tcW w:w="1063" w:type="dxa"/>
                  <w:textDirection w:val="btLr"/>
                </w:tcPr>
                <w:p w:rsidR="006416C7" w:rsidRDefault="006416C7" w:rsidP="00DE5A79">
                  <w:pPr>
                    <w:ind w:left="113" w:right="113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Кількість лабораторних робіт</w:t>
                  </w:r>
                </w:p>
              </w:tc>
              <w:tc>
                <w:tcPr>
                  <w:tcW w:w="759" w:type="dxa"/>
                  <w:textDirection w:val="btLr"/>
                </w:tcPr>
                <w:p w:rsidR="006416C7" w:rsidRDefault="006416C7" w:rsidP="00DE5A79">
                  <w:pPr>
                    <w:ind w:left="113" w:right="113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Тощо…</w:t>
                  </w:r>
                </w:p>
              </w:tc>
              <w:tc>
                <w:tcPr>
                  <w:tcW w:w="658" w:type="dxa"/>
                  <w:textDirection w:val="tbRl"/>
                </w:tcPr>
                <w:p w:rsidR="006416C7" w:rsidRDefault="006416C7" w:rsidP="00DE5A79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39" w:type="dxa"/>
                  <w:textDirection w:val="tbRl"/>
                </w:tcPr>
                <w:p w:rsidR="006416C7" w:rsidRDefault="006416C7" w:rsidP="00DE5A79">
                  <w:pPr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416C7" w:rsidTr="006416C7">
              <w:trPr>
                <w:trHeight w:val="572"/>
              </w:trPr>
              <w:tc>
                <w:tcPr>
                  <w:tcW w:w="1345" w:type="dxa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35</w:t>
                  </w:r>
                </w:p>
              </w:tc>
              <w:tc>
                <w:tcPr>
                  <w:tcW w:w="1383" w:type="dxa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1063" w:type="dxa"/>
                </w:tcPr>
                <w:p w:rsidR="006416C7" w:rsidRDefault="006416C7" w:rsidP="006416C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063" w:type="dxa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063" w:type="dxa"/>
                </w:tcPr>
                <w:p w:rsidR="006416C7" w:rsidRDefault="006416C7" w:rsidP="00DE5A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759" w:type="dxa"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58" w:type="dxa"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6416C7" w:rsidRDefault="006416C7" w:rsidP="00DE5A79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tbl>
            <w:tblPr>
              <w:tblW w:w="0" w:type="auto"/>
              <w:tblLook w:val="04A0"/>
            </w:tblPr>
            <w:tblGrid>
              <w:gridCol w:w="2514"/>
              <w:gridCol w:w="6966"/>
            </w:tblGrid>
            <w:tr w:rsidR="006416C7" w:rsidRPr="00CF1156" w:rsidTr="0021360E">
              <w:trPr>
                <w:trHeight w:val="517"/>
              </w:trPr>
              <w:tc>
                <w:tcPr>
                  <w:tcW w:w="2514" w:type="dxa"/>
                  <w:shd w:val="clear" w:color="auto" w:fill="auto"/>
                </w:tcPr>
                <w:p w:rsidR="006416C7" w:rsidRPr="00CF1156" w:rsidRDefault="006416C7" w:rsidP="00DE5A79">
                  <w:pPr>
                    <w:rPr>
                      <w:rFonts w:ascii="Georgia" w:hAnsi="Georgia"/>
                      <w:b/>
                      <w:i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966" w:type="dxa"/>
                  <w:shd w:val="clear" w:color="auto" w:fill="auto"/>
                </w:tcPr>
                <w:p w:rsidR="006416C7" w:rsidRPr="00CF1156" w:rsidRDefault="006416C7" w:rsidP="00DE5A79">
                  <w:pPr>
                    <w:jc w:val="both"/>
                    <w:rPr>
                      <w:rFonts w:ascii="Georgia" w:hAnsi="Georgia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1360E" w:rsidRPr="00CF1156" w:rsidTr="0021360E">
              <w:trPr>
                <w:trHeight w:val="74"/>
              </w:trPr>
              <w:tc>
                <w:tcPr>
                  <w:tcW w:w="2514" w:type="dxa"/>
                  <w:shd w:val="clear" w:color="auto" w:fill="auto"/>
                </w:tcPr>
                <w:p w:rsidR="0021360E" w:rsidRPr="00CF1156" w:rsidRDefault="0021360E" w:rsidP="00114C46">
                  <w:pPr>
                    <w:rPr>
                      <w:rFonts w:ascii="Georgia" w:hAnsi="Georgia"/>
                      <w:b/>
                      <w:i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966" w:type="dxa"/>
                  <w:shd w:val="clear" w:color="auto" w:fill="auto"/>
                </w:tcPr>
                <w:p w:rsidR="0021360E" w:rsidRPr="00CF1156" w:rsidRDefault="0021360E" w:rsidP="00114C46">
                  <w:pPr>
                    <w:jc w:val="both"/>
                    <w:rPr>
                      <w:rFonts w:ascii="Georgia" w:hAnsi="Georgia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560FCE" w:rsidRPr="00CF1156" w:rsidRDefault="00560FCE" w:rsidP="00560FCE">
            <w:pPr>
              <w:rPr>
                <w:rFonts w:ascii="Georgia" w:hAnsi="Georgia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  <w:tcBorders>
              <w:bottom w:val="thinThickMediumGap" w:sz="24" w:space="0" w:color="auto"/>
            </w:tcBorders>
            <w:shd w:val="clear" w:color="auto" w:fill="auto"/>
          </w:tcPr>
          <w:p w:rsidR="00560FCE" w:rsidRPr="00CF1156" w:rsidRDefault="00560FCE" w:rsidP="00CF1156">
            <w:pPr>
              <w:jc w:val="both"/>
              <w:rPr>
                <w:rFonts w:ascii="Georgia" w:hAnsi="Georgia"/>
                <w:sz w:val="24"/>
                <w:szCs w:val="24"/>
                <w:lang w:val="uk-UA"/>
              </w:rPr>
            </w:pPr>
          </w:p>
        </w:tc>
      </w:tr>
    </w:tbl>
    <w:p w:rsidR="007354EE" w:rsidRPr="00731E76" w:rsidRDefault="007354EE" w:rsidP="00560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675"/>
        <w:gridCol w:w="1134"/>
        <w:gridCol w:w="284"/>
        <w:gridCol w:w="425"/>
        <w:gridCol w:w="142"/>
        <w:gridCol w:w="992"/>
        <w:gridCol w:w="5670"/>
        <w:gridCol w:w="992"/>
      </w:tblGrid>
      <w:tr w:rsidR="005A2CDA" w:rsidRPr="004E34E9" w:rsidTr="008A17CC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A2CDA" w:rsidRPr="00D26FBA" w:rsidRDefault="005A2CDA" w:rsidP="0064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26FBA">
              <w:rPr>
                <w:rFonts w:ascii="Times New Roman" w:hAnsi="Times New Roman"/>
                <w:b/>
                <w:lang w:val="uk-UA"/>
              </w:rPr>
              <w:lastRenderedPageBreak/>
              <w:t>№ уро-ку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A2CDA" w:rsidRPr="00D26FBA" w:rsidRDefault="005A2CDA" w:rsidP="0064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26FBA">
              <w:rPr>
                <w:rFonts w:ascii="Times New Roman" w:hAnsi="Times New Roman"/>
                <w:b/>
                <w:lang w:val="uk-UA"/>
              </w:rPr>
              <w:t>Клас, дата проведення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A2CDA" w:rsidRPr="00D26FBA" w:rsidRDefault="005A2CDA" w:rsidP="0064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26FBA">
              <w:rPr>
                <w:rFonts w:ascii="Times New Roman" w:hAnsi="Times New Roman"/>
                <w:b/>
                <w:color w:val="000000"/>
                <w:lang w:val="uk-UA"/>
              </w:rPr>
              <w:t>Тема уроку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5A2CDA" w:rsidRDefault="005A2CDA" w:rsidP="0064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Кіль</w:t>
            </w:r>
            <w:r w:rsidR="006C719C">
              <w:rPr>
                <w:rFonts w:ascii="Times New Roman" w:hAnsi="Times New Roman"/>
                <w:b/>
                <w:color w:val="000000"/>
                <w:lang w:val="uk-UA"/>
              </w:rPr>
              <w:t>-т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ь годин</w:t>
            </w:r>
          </w:p>
          <w:p w:rsidR="005A2CDA" w:rsidRPr="00D26FBA" w:rsidRDefault="005A2CDA" w:rsidP="0064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Прог</w:t>
            </w:r>
            <w:r w:rsidR="006C719C">
              <w:rPr>
                <w:rFonts w:ascii="Times New Roman" w:hAnsi="Times New Roman"/>
                <w:b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рама/ плану</w:t>
            </w:r>
            <w:r w:rsidR="006C719C">
              <w:rPr>
                <w:rFonts w:ascii="Times New Roman" w:hAnsi="Times New Roman"/>
                <w:b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вання</w:t>
            </w:r>
          </w:p>
        </w:tc>
      </w:tr>
      <w:tr w:rsidR="00A2272B" w:rsidRPr="004E34E9" w:rsidTr="008A17CC"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6416C7">
            <w:pPr>
              <w:autoSpaceDE w:val="0"/>
              <w:autoSpaceDN w:val="0"/>
              <w:adjustRightInd w:val="0"/>
              <w:spacing w:after="0" w:line="240" w:lineRule="auto"/>
              <w:ind w:left="426" w:right="-67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gridSpan w:val="5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6 клас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A2272B" w:rsidRPr="00D26FBA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6416C7">
            <w:pPr>
              <w:autoSpaceDE w:val="0"/>
              <w:autoSpaceDN w:val="0"/>
              <w:adjustRightInd w:val="0"/>
              <w:spacing w:after="0" w:line="240" w:lineRule="auto"/>
              <w:ind w:left="426" w:right="-67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26FBA">
              <w:rPr>
                <w:rFonts w:ascii="Times New Roman" w:hAnsi="Times New Roman"/>
                <w:b/>
                <w:lang w:val="uk-UA"/>
              </w:rPr>
              <w:t>Запл.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26FBA">
              <w:rPr>
                <w:rFonts w:ascii="Times New Roman" w:hAnsi="Times New Roman"/>
                <w:b/>
                <w:lang w:val="uk-UA"/>
              </w:rPr>
              <w:t>Факт.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D26FBA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A2272B" w:rsidRPr="00D26FBA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5A2CDA" w:rsidRPr="004E34E9" w:rsidTr="006C719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A2CDA" w:rsidRPr="00D26FBA" w:rsidRDefault="005A2CDA" w:rsidP="006416C7">
            <w:pPr>
              <w:autoSpaceDE w:val="0"/>
              <w:autoSpaceDN w:val="0"/>
              <w:adjustRightInd w:val="0"/>
              <w:spacing w:after="0" w:line="240" w:lineRule="auto"/>
              <w:ind w:left="426" w:right="-67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47" w:type="dxa"/>
            <w:gridSpan w:val="6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2CDA" w:rsidRPr="00D26FBA" w:rsidRDefault="005A2CDA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6F3009">
              <w:rPr>
                <w:rStyle w:val="FontStyle42"/>
                <w:rFonts w:ascii="Times New Roman" w:hAnsi="Times New Roman"/>
                <w:sz w:val="28"/>
                <w:szCs w:val="28"/>
                <w:lang w:val="uk-UA" w:eastAsia="uk-UA"/>
              </w:rPr>
              <w:t xml:space="preserve">Тема </w:t>
            </w:r>
            <w:r w:rsidRPr="006F3009">
              <w:rPr>
                <w:rStyle w:val="FontStyle46"/>
                <w:rFonts w:ascii="Times New Roman" w:hAnsi="Times New Roman"/>
                <w:b/>
                <w:sz w:val="28"/>
                <w:szCs w:val="28"/>
                <w:lang w:val="uk-UA" w:eastAsia="uk-UA"/>
              </w:rPr>
              <w:t>1.</w:t>
            </w:r>
            <w:r w:rsidRPr="006F3009">
              <w:rPr>
                <w:rStyle w:val="FontStyle46"/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Алго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ритми та  їх  виконавці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5A2CDA" w:rsidRPr="00D26FBA" w:rsidRDefault="006C719C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2272B" w:rsidRPr="004E34E9" w:rsidTr="008A17C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272B" w:rsidRPr="00D26FBA" w:rsidRDefault="00F17487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-67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9" style="position:absolute;left:0;text-align:left;margin-left:-5.35pt;margin-top:-2.05pt;width:26.3pt;height:20.4pt;z-index:251659264;mso-position-horizontal-relative:text;mso-position-vertical-relative:text" stroked="f">
                  <v:textbox>
                    <w:txbxContent>
                      <w:p w:rsidR="00A2272B" w:rsidRPr="00DF23DC" w:rsidRDefault="00A2272B" w:rsidP="00DF23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DF23D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1</w:t>
                        </w:r>
                        <w:r w:rsidR="00DF23DC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3434D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4E34E9">
              <w:rPr>
                <w:rFonts w:ascii="Times New Roman" w:hAnsi="Times New Roman"/>
                <w:color w:val="000000"/>
                <w:lang w:val="uk-UA"/>
              </w:rPr>
              <w:t xml:space="preserve">Правила поведінки і безпеки життєдіяльності (БЖ) в комп’ютерному класі. </w:t>
            </w:r>
            <w:r w:rsidRPr="00842F33">
              <w:rPr>
                <w:rStyle w:val="FontStyle4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Об’єкти та події</w:t>
            </w:r>
            <w:r>
              <w:rPr>
                <w:rStyle w:val="FontStyle4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8441DD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Поняття команди. Команди і виконавці. Система команд виконавця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8441DD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B16C3">
              <w:rPr>
                <w:rFonts w:ascii="Times New Roman" w:hAnsi="Times New Roman"/>
                <w:color w:val="000000"/>
                <w:lang w:val="uk-UA"/>
              </w:rPr>
              <w:t>Поняття алгоритму. Виконавці алгоритмів.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EF0723">
              <w:rPr>
                <w:rFonts w:ascii="Times New Roman" w:hAnsi="Times New Roman"/>
                <w:color w:val="000000"/>
                <w:lang w:val="uk-UA"/>
              </w:rPr>
              <w:t>Алгоритм та програма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r w:rsidRPr="008B61CE">
              <w:rPr>
                <w:rFonts w:ascii="Times New Roman" w:hAnsi="Times New Roman"/>
                <w:color w:val="000000"/>
                <w:lang w:val="uk-UA"/>
              </w:rPr>
              <w:t>Формальне виконання алгоритму.</w:t>
            </w:r>
          </w:p>
        </w:tc>
        <w:tc>
          <w:tcPr>
            <w:tcW w:w="992" w:type="dxa"/>
            <w:shd w:val="clear" w:color="auto" w:fill="FFFFFF"/>
          </w:tcPr>
          <w:p w:rsidR="00A2272B" w:rsidRPr="003B16C3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40B29">
              <w:rPr>
                <w:rFonts w:ascii="Times New Roman" w:hAnsi="Times New Roman"/>
                <w:color w:val="000000"/>
                <w:lang w:val="uk-UA"/>
              </w:rPr>
              <w:t>Форми подання алгоритмів.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7325B">
              <w:rPr>
                <w:rFonts w:ascii="Times New Roman" w:hAnsi="Times New Roman"/>
                <w:color w:val="000000"/>
                <w:lang w:val="uk-UA"/>
              </w:rPr>
              <w:t>Базові алгоритмічні структури: структура слідування. Середовище виконання алгоритму</w:t>
            </w:r>
          </w:p>
        </w:tc>
        <w:tc>
          <w:tcPr>
            <w:tcW w:w="992" w:type="dxa"/>
            <w:shd w:val="clear" w:color="auto" w:fill="FFFFFF"/>
          </w:tcPr>
          <w:p w:rsidR="00A2272B" w:rsidRPr="00A40B2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2272B" w:rsidRPr="004E34E9" w:rsidTr="007C4870">
        <w:trPr>
          <w:trHeight w:val="1508"/>
        </w:trPr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F6238">
              <w:rPr>
                <w:rFonts w:ascii="Times New Roman" w:hAnsi="Times New Roman"/>
                <w:color w:val="000000"/>
                <w:lang w:val="uk-UA"/>
              </w:rPr>
              <w:t>Складання та виконання алгоритмів у визначеному навчальному середовищі виконання алгоритму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  <w:p w:rsidR="00A2272B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14FB0">
              <w:rPr>
                <w:rFonts w:ascii="Times New Roman" w:hAnsi="Times New Roman"/>
                <w:i/>
                <w:color w:val="000000"/>
                <w:lang w:val="uk-UA"/>
              </w:rPr>
              <w:t>Практична робота 1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r w:rsidRPr="0048642D">
              <w:rPr>
                <w:rFonts w:ascii="Times New Roman" w:hAnsi="Times New Roman"/>
                <w:color w:val="000000"/>
                <w:lang w:val="uk-UA"/>
              </w:rPr>
              <w:t>Складання алгоритмів для виконавців у словесній формі і у графічному вигляді. Виконання алгоритмів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A2272B" w:rsidRPr="00DF6238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7517A">
              <w:rPr>
                <w:rFonts w:ascii="Times New Roman" w:hAnsi="Times New Roman"/>
                <w:color w:val="000000"/>
                <w:lang w:val="uk-UA"/>
              </w:rPr>
              <w:t>Алгоритми в нашому житті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. План виконання завдання. </w:t>
            </w:r>
            <w:r w:rsidRPr="008E2B73">
              <w:rPr>
                <w:rFonts w:ascii="Times New Roman" w:hAnsi="Times New Roman"/>
                <w:color w:val="000000"/>
                <w:lang w:val="uk-UA"/>
              </w:rPr>
              <w:t>Планування в нашому житті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2B74AD">
              <w:rPr>
                <w:rFonts w:ascii="Times New Roman" w:hAnsi="Times New Roman"/>
                <w:i/>
                <w:color w:val="000000"/>
                <w:lang w:val="uk-UA"/>
              </w:rPr>
              <w:t>Практична робота 2</w:t>
            </w:r>
            <w:r w:rsidRPr="002B74AD">
              <w:rPr>
                <w:rFonts w:ascii="Times New Roman" w:hAnsi="Times New Roman"/>
                <w:color w:val="000000"/>
                <w:lang w:val="uk-UA"/>
              </w:rPr>
              <w:t>. Складання алгоритмів опрацювання подій з використання структури слідування та виконання їх у визначеному  навчальному середовищі виконання алгоритмів</w:t>
            </w:r>
          </w:p>
        </w:tc>
        <w:tc>
          <w:tcPr>
            <w:tcW w:w="992" w:type="dxa"/>
            <w:shd w:val="clear" w:color="auto" w:fill="FFFFFF"/>
          </w:tcPr>
          <w:p w:rsidR="00A2272B" w:rsidRPr="0007517A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2272B" w:rsidRPr="0021360E" w:rsidTr="008A17CC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272B" w:rsidRPr="00024AB5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FE04CC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Підсумковий урок з розділу «</w:t>
            </w:r>
            <w:r w:rsidRPr="008D135D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Алгоритми та їх виконавці</w:t>
            </w:r>
            <w:r w:rsidRPr="00FE04CC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FF"/>
          </w:tcPr>
          <w:p w:rsidR="00A2272B" w:rsidRPr="00FE04CC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5A2CDA" w:rsidRPr="004E34E9" w:rsidTr="006C719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5A2CDA" w:rsidRPr="004E34E9" w:rsidRDefault="005A2CDA" w:rsidP="005A2CD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142" w:right="-67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gridSpan w:val="6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2CDA" w:rsidRPr="003B4138" w:rsidRDefault="005A2CDA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009">
              <w:rPr>
                <w:rStyle w:val="FontStyle42"/>
                <w:rFonts w:ascii="Times New Roman" w:hAnsi="Times New Roman"/>
                <w:sz w:val="28"/>
                <w:szCs w:val="28"/>
                <w:lang w:val="uk-UA" w:eastAsia="uk-UA"/>
              </w:rPr>
              <w:t xml:space="preserve">Тема 2. </w:t>
            </w:r>
            <w:r w:rsidRPr="007721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Поняття операційної системи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5A2CDA" w:rsidRPr="003B4138" w:rsidRDefault="006C719C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A2272B" w:rsidRPr="004E34E9" w:rsidTr="008A17C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138">
              <w:rPr>
                <w:rFonts w:ascii="Times New Roman" w:hAnsi="Times New Roman"/>
                <w:sz w:val="24"/>
                <w:szCs w:val="24"/>
                <w:lang w:val="uk-UA"/>
              </w:rPr>
              <w:t>Поняття операційної системи, її призначення Графічний інтерфейс операційної системи.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A2272B" w:rsidRPr="003B4138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6998">
              <w:rPr>
                <w:rFonts w:ascii="Times New Roman" w:hAnsi="Times New Roman"/>
                <w:sz w:val="24"/>
                <w:szCs w:val="24"/>
                <w:lang w:val="uk-UA"/>
              </w:rPr>
              <w:t>Поняття файлової системи. Об’єкти файлової системи: файл, папка, ярлик.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66998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 об’єктів файлової системи: ім’я об’єкта, шлях до об’єкта, повне ім’я об’єкта, розширення імені, розмір файлів та ємність носіїв даних. Поняття типу файлу</w:t>
            </w:r>
          </w:p>
        </w:tc>
        <w:tc>
          <w:tcPr>
            <w:tcW w:w="992" w:type="dxa"/>
            <w:shd w:val="clear" w:color="auto" w:fill="FFFFFF"/>
          </w:tcPr>
          <w:p w:rsidR="00A2272B" w:rsidRPr="00E66998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272B" w:rsidRPr="00A2272B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4CF4">
              <w:rPr>
                <w:rFonts w:ascii="Times New Roman" w:hAnsi="Times New Roman"/>
                <w:sz w:val="24"/>
                <w:szCs w:val="24"/>
                <w:lang w:val="uk-UA"/>
              </w:rPr>
              <w:t>Операції над об’єктами файлової системи: створення, виділення, копіювання, перейменування, переміщення та вилучення об’єктів. Відновлення вилучених об’єктів операційної системи</w:t>
            </w:r>
          </w:p>
        </w:tc>
        <w:tc>
          <w:tcPr>
            <w:tcW w:w="992" w:type="dxa"/>
            <w:shd w:val="clear" w:color="auto" w:fill="FFFFFF"/>
          </w:tcPr>
          <w:p w:rsidR="00A2272B" w:rsidRPr="00F94CF4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4CF4">
              <w:rPr>
                <w:rFonts w:ascii="Times New Roman" w:hAnsi="Times New Roman"/>
                <w:sz w:val="24"/>
                <w:szCs w:val="24"/>
                <w:lang w:val="uk-UA"/>
              </w:rPr>
              <w:t>Операції над групами об’єктів: виділення, копіювання, переміщення.</w:t>
            </w:r>
          </w:p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Практична робота 3</w:t>
            </w:r>
            <w:r w:rsidRPr="00EC7C9D">
              <w:rPr>
                <w:rFonts w:ascii="Times New Roman" w:hAnsi="Times New Roman"/>
                <w:sz w:val="24"/>
                <w:szCs w:val="24"/>
                <w:lang w:val="uk-UA"/>
              </w:rPr>
              <w:t>. Операції над об’єктами та групами об‘єктів файлової системи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F94CF4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5A4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Пошук об’єктів файлової системи</w:t>
            </w:r>
          </w:p>
        </w:tc>
        <w:tc>
          <w:tcPr>
            <w:tcW w:w="992" w:type="dxa"/>
            <w:shd w:val="clear" w:color="auto" w:fill="FFFFFF"/>
          </w:tcPr>
          <w:p w:rsidR="00A2272B" w:rsidRPr="00CE5A42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272B" w:rsidRPr="00B31DC6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C7C9D">
              <w:rPr>
                <w:rFonts w:ascii="Times New Roman" w:hAnsi="Times New Roman"/>
                <w:i/>
                <w:lang w:val="uk-UA"/>
              </w:rPr>
              <w:t>Практична робота 4</w:t>
            </w:r>
            <w:r w:rsidRPr="00EC7C9D">
              <w:rPr>
                <w:rFonts w:ascii="Times New Roman" w:hAnsi="Times New Roman"/>
                <w:lang w:val="uk-UA"/>
              </w:rPr>
              <w:t>. Пошук об‘єктів файлової системи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A2272B" w:rsidRPr="004B559A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F14FB0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Підсумковий урок з розділу «</w:t>
            </w:r>
            <w:r w:rsidRPr="00283C8B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Поняття операційної системи</w:t>
            </w:r>
            <w:r w:rsidRPr="00F14FB0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».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FF"/>
          </w:tcPr>
          <w:p w:rsidR="00A2272B" w:rsidRPr="00EC7C9D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</w:tr>
      <w:tr w:rsidR="005A2CDA" w:rsidRPr="005A2CDA" w:rsidTr="006C719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5A2CDA" w:rsidRPr="004E34E9" w:rsidRDefault="005A2CDA" w:rsidP="005A2CD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142" w:right="-67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gridSpan w:val="6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2CDA" w:rsidRPr="000E3A7E" w:rsidRDefault="005A2CDA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3009">
              <w:rPr>
                <w:rStyle w:val="FontStyle42"/>
                <w:rFonts w:ascii="Times New Roman" w:hAnsi="Times New Roman"/>
                <w:sz w:val="28"/>
                <w:szCs w:val="28"/>
                <w:lang w:val="uk-UA" w:eastAsia="uk-UA"/>
              </w:rPr>
              <w:t xml:space="preserve">Тема 3. </w:t>
            </w:r>
            <w:r w:rsidRPr="007721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Мультимедіа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5A2CDA" w:rsidRPr="000E3A7E" w:rsidRDefault="006C719C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4</w:t>
            </w:r>
          </w:p>
        </w:tc>
      </w:tr>
      <w:tr w:rsidR="00A2272B" w:rsidRPr="0021360E" w:rsidTr="008A17C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A2272B" w:rsidRDefault="00A2272B" w:rsidP="00A22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0E3A7E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Поняття про мультимедіа. Об’єкти  мультимедіа: текст, зображення, аудіо та відео. Галузі використання мультимедіа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E120A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Пристрої введення-виведення об’єктів мультимедіа. Копіювання об’єктів мультимедіа з цифрових камер і мобільних пристроїв на комп’ютер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A2272B" w:rsidRPr="000E3A7E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Default="00A2272B" w:rsidP="006416C7">
            <w:pPr>
              <w:pStyle w:val="Style13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2D020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Мультимедійні програвачі, їх призначення і функціональні можливості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A2272B" w:rsidRPr="004E34E9" w:rsidRDefault="00A2272B" w:rsidP="006416C7">
            <w:pPr>
              <w:pStyle w:val="Style13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DF2C88">
              <w:rPr>
                <w:rFonts w:ascii="Times New Roman" w:hAnsi="Times New Roman"/>
                <w:i/>
                <w:lang w:val="uk-UA"/>
              </w:rPr>
              <w:t>Практична робота 5</w:t>
            </w:r>
            <w:r w:rsidRPr="00EC7C9D">
              <w:rPr>
                <w:rFonts w:ascii="Times New Roman" w:hAnsi="Times New Roman"/>
                <w:lang w:val="uk-UA"/>
              </w:rPr>
              <w:t>. Копіювання об‘єктів мультимедіа на комп‘ютер. Робота з мультимедійними програвачами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2D020C" w:rsidRDefault="00A2272B" w:rsidP="006416C7">
            <w:pPr>
              <w:pStyle w:val="Style13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EC7C9D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C9D">
              <w:rPr>
                <w:rFonts w:ascii="Times New Roman" w:hAnsi="Times New Roman"/>
                <w:sz w:val="24"/>
                <w:szCs w:val="24"/>
                <w:lang w:val="uk-UA"/>
              </w:rPr>
              <w:t>Засоби перегляду зображень, їх призначення і функції. Змінення значень властивостей графічних зображень: розмір, колір. Основні операції над зображеннями: обтинання,  обертання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EC7C9D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D26FBA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Практична робота 6.</w:t>
            </w:r>
            <w:r w:rsidRPr="00EC7C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Перегляд зображень та змінення значень їх властивостей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2272B" w:rsidRPr="002A6D71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A6D71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Підсумковий урок з розділу «Мультимедіа</w:t>
            </w:r>
            <w:r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A2272B" w:rsidRPr="00DF2C88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5A2CDA" w:rsidRPr="004E34E9" w:rsidTr="006C719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5A2CDA" w:rsidRPr="004E34E9" w:rsidRDefault="005A2CDA" w:rsidP="005A2CD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142" w:right="-67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gridSpan w:val="6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2CDA" w:rsidRPr="00EC7C9D" w:rsidRDefault="005A2CDA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009">
              <w:rPr>
                <w:rStyle w:val="FontStyle42"/>
                <w:rFonts w:ascii="Times New Roman" w:hAnsi="Times New Roman"/>
                <w:sz w:val="28"/>
                <w:szCs w:val="28"/>
                <w:lang w:val="uk-UA" w:eastAsia="uk-UA"/>
              </w:rPr>
              <w:t xml:space="preserve">Тема </w:t>
            </w:r>
            <w:r w:rsidRPr="006F3009">
              <w:rPr>
                <w:rStyle w:val="FontStyle46"/>
                <w:rFonts w:ascii="Times New Roman" w:hAnsi="Times New Roman"/>
                <w:b/>
                <w:sz w:val="28"/>
                <w:szCs w:val="28"/>
                <w:lang w:val="uk-UA" w:eastAsia="uk-UA"/>
              </w:rPr>
              <w:t>4</w:t>
            </w:r>
            <w:r w:rsidRPr="006F3009">
              <w:rPr>
                <w:rStyle w:val="FontStyle46"/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r w:rsidRPr="00EC4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Текстовий процесор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5A2CDA" w:rsidRPr="00EC7C9D" w:rsidRDefault="006C719C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A2272B" w:rsidRPr="004E34E9" w:rsidTr="008A17C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272B" w:rsidRPr="00EC7C9D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C9D">
              <w:rPr>
                <w:rFonts w:ascii="Times New Roman" w:hAnsi="Times New Roman"/>
                <w:sz w:val="24"/>
                <w:szCs w:val="24"/>
                <w:lang w:val="uk-UA"/>
              </w:rPr>
              <w:t>Поняття текс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тового документа, його об’єктів.</w:t>
            </w:r>
          </w:p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C7C9D">
              <w:rPr>
                <w:rFonts w:ascii="Times New Roman" w:hAnsi="Times New Roman"/>
                <w:lang w:val="uk-UA"/>
              </w:rPr>
              <w:t>Текстовий процесор, його призначення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FC7DB1">
              <w:rPr>
                <w:rFonts w:ascii="Times New Roman" w:hAnsi="Times New Roman"/>
                <w:lang w:val="uk-UA"/>
              </w:rPr>
              <w:t>Середовище текстового процесора.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7DB1">
              <w:rPr>
                <w:rFonts w:ascii="Times New Roman" w:hAnsi="Times New Roman"/>
                <w:lang w:val="uk-UA"/>
              </w:rPr>
              <w:t>Режими роботи в середовищі текстового процесора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</w:tcPr>
          <w:p w:rsidR="00A2272B" w:rsidRPr="00EC7C9D" w:rsidRDefault="00A2272B" w:rsidP="00641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0D4B00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09524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Створення, відкривання і збереження текстового документа.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0D4B0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Введення і редагування тексту</w:t>
            </w:r>
          </w:p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0D4B0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Перевірка правопису. Виправляння помилок. Пошук та заміна фрагментів в тексті</w:t>
            </w:r>
          </w:p>
        </w:tc>
        <w:tc>
          <w:tcPr>
            <w:tcW w:w="992" w:type="dxa"/>
            <w:shd w:val="clear" w:color="auto" w:fill="FFFFFF"/>
          </w:tcPr>
          <w:p w:rsidR="00A2272B" w:rsidRPr="00095245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Виділення</w:t>
            </w:r>
            <w:r w:rsidRPr="00DA0CAF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фрагментів тексту. Робота з фрагментом тексту: копіювання, переміщення, вилучення та вставляння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C006F6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Алгоритм опрацювання текстового документа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21360E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E2D9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Форматування символів та абзаців: шрифт, розмір, накреслення, колір, вирівнювання, встановлення відступів абзаца, міжрядкового інтервалу</w:t>
            </w:r>
          </w:p>
        </w:tc>
        <w:tc>
          <w:tcPr>
            <w:tcW w:w="992" w:type="dxa"/>
            <w:shd w:val="clear" w:color="auto" w:fill="FFFFFF"/>
          </w:tcPr>
          <w:p w:rsidR="00A2272B" w:rsidRPr="003E2D90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FF564F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Довідкова система текстового процесора. Поняття ключового слова. Пошук потрібних відомостей. Нумерування сторінок. Попередній перегляд текстового документу, друк</w:t>
            </w:r>
          </w:p>
        </w:tc>
        <w:tc>
          <w:tcPr>
            <w:tcW w:w="992" w:type="dxa"/>
            <w:shd w:val="clear" w:color="auto" w:fill="FFFFFF"/>
          </w:tcPr>
          <w:p w:rsidR="00A2272B" w:rsidRPr="00FF564F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BC6797"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  <w:t>Практична робота 7.</w:t>
            </w:r>
            <w:r w:rsidRPr="00BC679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Редагування та форматування текстового документа</w:t>
            </w:r>
          </w:p>
        </w:tc>
        <w:tc>
          <w:tcPr>
            <w:tcW w:w="992" w:type="dxa"/>
            <w:shd w:val="clear" w:color="auto" w:fill="FFFFFF"/>
          </w:tcPr>
          <w:p w:rsidR="00A2272B" w:rsidRPr="00BC6797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4485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Вставляння графічних об’єктів у текстовий документ. Вставляння  схем/діаграм</w:t>
            </w:r>
          </w:p>
        </w:tc>
        <w:tc>
          <w:tcPr>
            <w:tcW w:w="992" w:type="dxa"/>
            <w:shd w:val="clear" w:color="auto" w:fill="FFFFFF"/>
          </w:tcPr>
          <w:p w:rsidR="00A2272B" w:rsidRPr="00644851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57094A"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  <w:t>Практична робота 8.</w:t>
            </w:r>
            <w:r w:rsidRPr="0057094A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Вставляння графічних об’єктів  та схем/діаграм у текстовий документ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A2272B" w:rsidRPr="006C719C" w:rsidRDefault="00A2272B" w:rsidP="006C719C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A6D71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Підсумковий урок з розділу «</w:t>
            </w:r>
            <w:r w:rsidRPr="004A65BC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Текстовий процесор</w:t>
            </w:r>
            <w:r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A2272B" w:rsidRPr="0057094A" w:rsidRDefault="00A2272B" w:rsidP="006416C7">
            <w:pPr>
              <w:pStyle w:val="Style16"/>
              <w:widowControl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</w:pPr>
          </w:p>
        </w:tc>
      </w:tr>
      <w:tr w:rsidR="005A2CDA" w:rsidRPr="004E34E9" w:rsidTr="006C719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A2CDA" w:rsidRPr="004E34E9" w:rsidRDefault="005A2CDA" w:rsidP="005A2CD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142" w:right="-67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gridSpan w:val="6"/>
            <w:shd w:val="clear" w:color="auto" w:fill="FFFFFF"/>
            <w:vAlign w:val="center"/>
          </w:tcPr>
          <w:p w:rsidR="005A2CDA" w:rsidRPr="00EC7C9D" w:rsidRDefault="005A2CDA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lang w:val="uk-UA"/>
              </w:rPr>
            </w:pPr>
            <w:r w:rsidRPr="006F3009">
              <w:rPr>
                <w:rStyle w:val="FontStyle42"/>
                <w:rFonts w:ascii="Times New Roman" w:hAnsi="Times New Roman"/>
                <w:sz w:val="28"/>
                <w:szCs w:val="28"/>
                <w:lang w:val="uk-UA" w:eastAsia="uk-UA"/>
              </w:rPr>
              <w:t xml:space="preserve">Тема </w:t>
            </w:r>
            <w:r>
              <w:rPr>
                <w:rStyle w:val="FontStyle46"/>
                <w:rFonts w:ascii="Times New Roman" w:hAnsi="Times New Roman"/>
                <w:b/>
                <w:sz w:val="28"/>
                <w:szCs w:val="28"/>
                <w:lang w:val="uk-UA" w:eastAsia="uk-UA"/>
              </w:rPr>
              <w:t>5. Комп’ютерні мережі</w:t>
            </w:r>
          </w:p>
        </w:tc>
        <w:tc>
          <w:tcPr>
            <w:tcW w:w="992" w:type="dxa"/>
            <w:shd w:val="clear" w:color="auto" w:fill="FFFFFF"/>
          </w:tcPr>
          <w:p w:rsidR="005A2CDA" w:rsidRPr="00EC7C9D" w:rsidRDefault="006C719C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C7C9D">
              <w:rPr>
                <w:rFonts w:ascii="Times New Roman" w:hAnsi="Times New Roman"/>
                <w:lang w:val="uk-UA"/>
              </w:rPr>
              <w:t>Комп’ютерні мережі та їх призначення. Поняття про мережну взаємодію. Типи комп’ютерних мереж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1F02DC">
              <w:rPr>
                <w:rFonts w:ascii="Times New Roman" w:hAnsi="Times New Roman"/>
                <w:lang w:val="uk-UA"/>
              </w:rPr>
              <w:t>Поняття користувача й сеансу користувача; вхід у локальну мережу.</w:t>
            </w:r>
          </w:p>
        </w:tc>
        <w:tc>
          <w:tcPr>
            <w:tcW w:w="992" w:type="dxa"/>
            <w:shd w:val="clear" w:color="auto" w:fill="FFFFFF"/>
          </w:tcPr>
          <w:p w:rsidR="00A2272B" w:rsidRPr="00EC7C9D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E020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Локальна мережа навчального закладу. Робота з мережними папками</w:t>
            </w:r>
          </w:p>
        </w:tc>
        <w:tc>
          <w:tcPr>
            <w:tcW w:w="992" w:type="dxa"/>
            <w:shd w:val="clear" w:color="auto" w:fill="FFFFFF"/>
          </w:tcPr>
          <w:p w:rsidR="00A2272B" w:rsidRPr="001E020B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21360E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2A20A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Поняття про глобальну мережу Інтернет. Основні служби Інтернету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2A20A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Поняття Всесвітнього павутиння.</w:t>
            </w:r>
            <w:r w:rsidRPr="004A65B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Поняття веб-сайту, веб-сторінки, її адреси. Гіперпосилання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D26FBA">
              <w:rPr>
                <w:lang w:val="uk-UA"/>
              </w:rPr>
              <w:t xml:space="preserve"> </w:t>
            </w:r>
            <w:r w:rsidRPr="00703F3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Робота з веб-браузером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2A20A0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F6584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Використання, створення та редагування списку сайтів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, обраних для швидкого доступу. </w:t>
            </w:r>
            <w:r w:rsidRPr="004E7A7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Збереження зображень, веб-сторінок та їх фрагментів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4E7A7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Авторське право та Інтернет</w:t>
            </w:r>
          </w:p>
        </w:tc>
        <w:tc>
          <w:tcPr>
            <w:tcW w:w="992" w:type="dxa"/>
            <w:shd w:val="clear" w:color="auto" w:fill="FFFFFF"/>
          </w:tcPr>
          <w:p w:rsidR="00A2272B" w:rsidRPr="00F65840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E6654B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6654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Алгоритм організації пошуку інформаційних матеріалів </w:t>
            </w:r>
            <w:r w:rsidRPr="00E6654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lastRenderedPageBreak/>
              <w:t>(повідомлень) в Інтернеті. Поняття пошукової системи. Простий пошук.</w:t>
            </w:r>
          </w:p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6654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Аналіз інформаційних матеріалів (повідомлень), знайдених в Інтернеті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47715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Правила безпечного кори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стування Інтернетом при пошуку </w:t>
            </w:r>
            <w:r w:rsidRPr="0047715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інформаційних матеріалів (повідомлень)</w:t>
            </w:r>
          </w:p>
        </w:tc>
        <w:tc>
          <w:tcPr>
            <w:tcW w:w="992" w:type="dxa"/>
            <w:shd w:val="clear" w:color="auto" w:fill="FFFFFF"/>
          </w:tcPr>
          <w:p w:rsidR="00A2272B" w:rsidRPr="00E6654B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C7C9D">
              <w:rPr>
                <w:rFonts w:ascii="Times New Roman" w:hAnsi="Times New Roman"/>
                <w:i/>
                <w:lang w:val="uk-UA"/>
              </w:rPr>
              <w:t>Практична робота 9</w:t>
            </w:r>
            <w:r w:rsidRPr="00EC7C9D">
              <w:rPr>
                <w:rFonts w:ascii="Times New Roman" w:hAnsi="Times New Roman"/>
                <w:lang w:val="uk-UA"/>
              </w:rPr>
              <w:t>. Пошук інформаційних матеріалів в Інтернеті за вказаною темою. Створення списку сайтів, обраних для швидкого перегляду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EC7C9D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506D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Інтернет-енциклопедії, словники та онлайн-перекладачі</w:t>
            </w:r>
          </w:p>
        </w:tc>
        <w:tc>
          <w:tcPr>
            <w:tcW w:w="992" w:type="dxa"/>
            <w:shd w:val="clear" w:color="auto" w:fill="FFFFFF"/>
          </w:tcPr>
          <w:p w:rsidR="00A2272B" w:rsidRPr="00C506D5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C7C9D">
              <w:rPr>
                <w:rFonts w:ascii="Times New Roman" w:hAnsi="Times New Roman"/>
                <w:i/>
                <w:lang w:val="uk-UA"/>
              </w:rPr>
              <w:t>Практична робота 10</w:t>
            </w:r>
            <w:r w:rsidRPr="00EC7C9D">
              <w:rPr>
                <w:rFonts w:ascii="Times New Roman" w:hAnsi="Times New Roman"/>
                <w:lang w:val="uk-UA"/>
              </w:rPr>
              <w:t>. Робота з інтернет-енциклопедіями, словниками та онлайн перекладачами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2272B" w:rsidRPr="00EC7C9D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4E34E9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2A6D71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Підсумковий урок з розділу «</w:t>
            </w:r>
            <w:r w:rsidRPr="001222D4"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Комп’ютерні мережі</w:t>
            </w:r>
            <w:r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A2272B" w:rsidRPr="002A6D71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A2272B" w:rsidRPr="004E34E9" w:rsidTr="008A1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272B" w:rsidRPr="004E34E9" w:rsidRDefault="00A2272B" w:rsidP="006416C7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A2272B" w:rsidRPr="004E34E9" w:rsidRDefault="00A2272B" w:rsidP="006416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A2272B" w:rsidRPr="001222D4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</w:pPr>
            <w:r w:rsidRPr="001222D4"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  <w:t>Повторення і систематизація навчального матеріалу за рік.</w:t>
            </w:r>
          </w:p>
        </w:tc>
        <w:tc>
          <w:tcPr>
            <w:tcW w:w="992" w:type="dxa"/>
            <w:shd w:val="clear" w:color="auto" w:fill="FFFFFF"/>
          </w:tcPr>
          <w:p w:rsidR="00A2272B" w:rsidRPr="001222D4" w:rsidRDefault="00A2272B" w:rsidP="006416C7">
            <w:pPr>
              <w:pStyle w:val="Style16"/>
              <w:spacing w:line="240" w:lineRule="auto"/>
              <w:ind w:right="-1"/>
              <w:jc w:val="center"/>
              <w:rPr>
                <w:rStyle w:val="FontStyle42"/>
                <w:rFonts w:ascii="Times New Roman" w:hAnsi="Times New Roman" w:cs="Times New Roman"/>
                <w:b w:val="0"/>
                <w:i/>
                <w:sz w:val="24"/>
                <w:szCs w:val="24"/>
                <w:lang w:val="uk-UA" w:eastAsia="uk-UA"/>
              </w:rPr>
            </w:pPr>
          </w:p>
        </w:tc>
      </w:tr>
    </w:tbl>
    <w:p w:rsidR="008476A4" w:rsidRPr="00731E76" w:rsidRDefault="008476A4" w:rsidP="008476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8476A4" w:rsidRPr="00731E76" w:rsidSect="00F33ADB">
      <w:pgSz w:w="11906" w:h="16838"/>
      <w:pgMar w:top="567" w:right="567" w:bottom="567" w:left="1134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71" w:rsidRDefault="002C6F71" w:rsidP="00242F97">
      <w:pPr>
        <w:spacing w:after="0" w:line="240" w:lineRule="auto"/>
      </w:pPr>
      <w:r>
        <w:separator/>
      </w:r>
    </w:p>
  </w:endnote>
  <w:endnote w:type="continuationSeparator" w:id="1">
    <w:p w:rsidR="002C6F71" w:rsidRDefault="002C6F71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71" w:rsidRDefault="002C6F71" w:rsidP="00242F97">
      <w:pPr>
        <w:spacing w:after="0" w:line="240" w:lineRule="auto"/>
      </w:pPr>
      <w:r>
        <w:separator/>
      </w:r>
    </w:p>
  </w:footnote>
  <w:footnote w:type="continuationSeparator" w:id="1">
    <w:p w:rsidR="002C6F71" w:rsidRDefault="002C6F71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57223"/>
    <w:multiLevelType w:val="hybridMultilevel"/>
    <w:tmpl w:val="266A141C"/>
    <w:lvl w:ilvl="0" w:tplc="88466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2530">
      <o:colormru v:ext="edit" colors="#23cd5c"/>
    </o:shapedefaults>
  </w:hdrShapeDefaults>
  <w:footnotePr>
    <w:footnote w:id="0"/>
    <w:footnote w:id="1"/>
  </w:footnotePr>
  <w:endnotePr>
    <w:endnote w:id="0"/>
    <w:endnote w:id="1"/>
  </w:endnotePr>
  <w:compat/>
  <w:rsids>
    <w:rsidRoot w:val="00436404"/>
    <w:rsid w:val="0000191B"/>
    <w:rsid w:val="00024AB5"/>
    <w:rsid w:val="00033DB2"/>
    <w:rsid w:val="00035D76"/>
    <w:rsid w:val="0003723F"/>
    <w:rsid w:val="000427D3"/>
    <w:rsid w:val="00044FFC"/>
    <w:rsid w:val="0005576E"/>
    <w:rsid w:val="0005720B"/>
    <w:rsid w:val="000614A0"/>
    <w:rsid w:val="00063779"/>
    <w:rsid w:val="00073C18"/>
    <w:rsid w:val="0007517A"/>
    <w:rsid w:val="000855E7"/>
    <w:rsid w:val="00085AB6"/>
    <w:rsid w:val="00095245"/>
    <w:rsid w:val="000954A9"/>
    <w:rsid w:val="000B0F9B"/>
    <w:rsid w:val="000B359A"/>
    <w:rsid w:val="000B38F7"/>
    <w:rsid w:val="000B5D61"/>
    <w:rsid w:val="000C267F"/>
    <w:rsid w:val="000D4B00"/>
    <w:rsid w:val="000D7C3A"/>
    <w:rsid w:val="000E3A7E"/>
    <w:rsid w:val="00100F0A"/>
    <w:rsid w:val="001023C7"/>
    <w:rsid w:val="001059AC"/>
    <w:rsid w:val="00113E49"/>
    <w:rsid w:val="0011522E"/>
    <w:rsid w:val="00115411"/>
    <w:rsid w:val="001154E5"/>
    <w:rsid w:val="00115D21"/>
    <w:rsid w:val="001222D4"/>
    <w:rsid w:val="00131AA0"/>
    <w:rsid w:val="001339ED"/>
    <w:rsid w:val="00147EE2"/>
    <w:rsid w:val="00157320"/>
    <w:rsid w:val="001634B4"/>
    <w:rsid w:val="0018753E"/>
    <w:rsid w:val="00187B40"/>
    <w:rsid w:val="00191A66"/>
    <w:rsid w:val="00191E5C"/>
    <w:rsid w:val="001939B2"/>
    <w:rsid w:val="001A03AF"/>
    <w:rsid w:val="001A358A"/>
    <w:rsid w:val="001A739F"/>
    <w:rsid w:val="001B3010"/>
    <w:rsid w:val="001B487B"/>
    <w:rsid w:val="001C4E9F"/>
    <w:rsid w:val="001E013C"/>
    <w:rsid w:val="001E020B"/>
    <w:rsid w:val="001E10EB"/>
    <w:rsid w:val="001E3FF2"/>
    <w:rsid w:val="001E44AF"/>
    <w:rsid w:val="001F02DC"/>
    <w:rsid w:val="001F1A6D"/>
    <w:rsid w:val="001F6F18"/>
    <w:rsid w:val="0020342E"/>
    <w:rsid w:val="002116D0"/>
    <w:rsid w:val="00212BB9"/>
    <w:rsid w:val="0021360E"/>
    <w:rsid w:val="00226456"/>
    <w:rsid w:val="00237C31"/>
    <w:rsid w:val="00242F97"/>
    <w:rsid w:val="00243555"/>
    <w:rsid w:val="00253F4F"/>
    <w:rsid w:val="002559B6"/>
    <w:rsid w:val="002646EB"/>
    <w:rsid w:val="00265A2D"/>
    <w:rsid w:val="002744AD"/>
    <w:rsid w:val="00283C8B"/>
    <w:rsid w:val="002A20A0"/>
    <w:rsid w:val="002A2BF2"/>
    <w:rsid w:val="002A6D71"/>
    <w:rsid w:val="002B431E"/>
    <w:rsid w:val="002B74AD"/>
    <w:rsid w:val="002C4EB7"/>
    <w:rsid w:val="002C5724"/>
    <w:rsid w:val="002C6F71"/>
    <w:rsid w:val="002D020C"/>
    <w:rsid w:val="002D1ACB"/>
    <w:rsid w:val="002D493B"/>
    <w:rsid w:val="002D4DA1"/>
    <w:rsid w:val="002D5082"/>
    <w:rsid w:val="002E0C12"/>
    <w:rsid w:val="002E5159"/>
    <w:rsid w:val="003035EC"/>
    <w:rsid w:val="00303A15"/>
    <w:rsid w:val="00317D58"/>
    <w:rsid w:val="0032629E"/>
    <w:rsid w:val="00333D75"/>
    <w:rsid w:val="00333E20"/>
    <w:rsid w:val="00335858"/>
    <w:rsid w:val="003427AB"/>
    <w:rsid w:val="00352D68"/>
    <w:rsid w:val="00353852"/>
    <w:rsid w:val="003702A0"/>
    <w:rsid w:val="00371BC7"/>
    <w:rsid w:val="00374103"/>
    <w:rsid w:val="00380607"/>
    <w:rsid w:val="003A21BE"/>
    <w:rsid w:val="003B16C3"/>
    <w:rsid w:val="003B245B"/>
    <w:rsid w:val="003B2D04"/>
    <w:rsid w:val="003B4138"/>
    <w:rsid w:val="003B62C1"/>
    <w:rsid w:val="003C323D"/>
    <w:rsid w:val="003C4109"/>
    <w:rsid w:val="003C438D"/>
    <w:rsid w:val="003C60F3"/>
    <w:rsid w:val="003D5C3E"/>
    <w:rsid w:val="003E2D90"/>
    <w:rsid w:val="003F0BA8"/>
    <w:rsid w:val="003F7571"/>
    <w:rsid w:val="00402C58"/>
    <w:rsid w:val="00424742"/>
    <w:rsid w:val="004336E1"/>
    <w:rsid w:val="004338B2"/>
    <w:rsid w:val="0043434D"/>
    <w:rsid w:val="00436404"/>
    <w:rsid w:val="004556A1"/>
    <w:rsid w:val="00477159"/>
    <w:rsid w:val="0048642D"/>
    <w:rsid w:val="004A4F31"/>
    <w:rsid w:val="004A65BC"/>
    <w:rsid w:val="004A7EDC"/>
    <w:rsid w:val="004B12BE"/>
    <w:rsid w:val="004B20AF"/>
    <w:rsid w:val="004B559A"/>
    <w:rsid w:val="004C587B"/>
    <w:rsid w:val="004D2620"/>
    <w:rsid w:val="004D7B35"/>
    <w:rsid w:val="004E34E9"/>
    <w:rsid w:val="004E46BF"/>
    <w:rsid w:val="004E7A75"/>
    <w:rsid w:val="004F083D"/>
    <w:rsid w:val="00510BCC"/>
    <w:rsid w:val="0051145C"/>
    <w:rsid w:val="00521271"/>
    <w:rsid w:val="00522E3F"/>
    <w:rsid w:val="00531502"/>
    <w:rsid w:val="00541FDB"/>
    <w:rsid w:val="00547BAD"/>
    <w:rsid w:val="00553E16"/>
    <w:rsid w:val="00555281"/>
    <w:rsid w:val="00555AB4"/>
    <w:rsid w:val="00560FCE"/>
    <w:rsid w:val="00562C30"/>
    <w:rsid w:val="0057015C"/>
    <w:rsid w:val="0057094A"/>
    <w:rsid w:val="005814F4"/>
    <w:rsid w:val="00591A57"/>
    <w:rsid w:val="005923DC"/>
    <w:rsid w:val="00593B82"/>
    <w:rsid w:val="0059506A"/>
    <w:rsid w:val="00595AA1"/>
    <w:rsid w:val="005A2CDA"/>
    <w:rsid w:val="005A3E53"/>
    <w:rsid w:val="005B0787"/>
    <w:rsid w:val="005B2020"/>
    <w:rsid w:val="005B4F3C"/>
    <w:rsid w:val="005B7BE4"/>
    <w:rsid w:val="005C4103"/>
    <w:rsid w:val="005D6048"/>
    <w:rsid w:val="005F5E4D"/>
    <w:rsid w:val="005F75C3"/>
    <w:rsid w:val="0062334D"/>
    <w:rsid w:val="00624E91"/>
    <w:rsid w:val="00625B89"/>
    <w:rsid w:val="00631E61"/>
    <w:rsid w:val="00634704"/>
    <w:rsid w:val="0063750F"/>
    <w:rsid w:val="006416C7"/>
    <w:rsid w:val="006433F8"/>
    <w:rsid w:val="00644851"/>
    <w:rsid w:val="00645C4A"/>
    <w:rsid w:val="00652505"/>
    <w:rsid w:val="00655A38"/>
    <w:rsid w:val="0067493A"/>
    <w:rsid w:val="00675AB5"/>
    <w:rsid w:val="006C24FA"/>
    <w:rsid w:val="006C322F"/>
    <w:rsid w:val="006C719C"/>
    <w:rsid w:val="006E338A"/>
    <w:rsid w:val="006F5F7C"/>
    <w:rsid w:val="00703D20"/>
    <w:rsid w:val="00703F39"/>
    <w:rsid w:val="00713F5A"/>
    <w:rsid w:val="00722C2D"/>
    <w:rsid w:val="00731E76"/>
    <w:rsid w:val="007354EE"/>
    <w:rsid w:val="00746DBE"/>
    <w:rsid w:val="0074752C"/>
    <w:rsid w:val="0076024B"/>
    <w:rsid w:val="0076324B"/>
    <w:rsid w:val="007662FC"/>
    <w:rsid w:val="007715F0"/>
    <w:rsid w:val="00787918"/>
    <w:rsid w:val="007941C2"/>
    <w:rsid w:val="00797A69"/>
    <w:rsid w:val="007A6A68"/>
    <w:rsid w:val="007A72BB"/>
    <w:rsid w:val="007A7C87"/>
    <w:rsid w:val="007C4870"/>
    <w:rsid w:val="007C7B40"/>
    <w:rsid w:val="007D6AAD"/>
    <w:rsid w:val="007E4243"/>
    <w:rsid w:val="007F17CA"/>
    <w:rsid w:val="007F5000"/>
    <w:rsid w:val="007F65A2"/>
    <w:rsid w:val="00811353"/>
    <w:rsid w:val="008218BA"/>
    <w:rsid w:val="00842F33"/>
    <w:rsid w:val="008441DD"/>
    <w:rsid w:val="008476A4"/>
    <w:rsid w:val="008643C9"/>
    <w:rsid w:val="0086530F"/>
    <w:rsid w:val="008708C4"/>
    <w:rsid w:val="0088759E"/>
    <w:rsid w:val="008967C0"/>
    <w:rsid w:val="008A17CC"/>
    <w:rsid w:val="008A3164"/>
    <w:rsid w:val="008A3BF1"/>
    <w:rsid w:val="008B31BC"/>
    <w:rsid w:val="008B61CE"/>
    <w:rsid w:val="008B7C04"/>
    <w:rsid w:val="008C166E"/>
    <w:rsid w:val="008C4879"/>
    <w:rsid w:val="008D135D"/>
    <w:rsid w:val="008D2ACD"/>
    <w:rsid w:val="008D4A1C"/>
    <w:rsid w:val="008D611F"/>
    <w:rsid w:val="008E1849"/>
    <w:rsid w:val="008E2B73"/>
    <w:rsid w:val="008F7877"/>
    <w:rsid w:val="0090242F"/>
    <w:rsid w:val="00905B97"/>
    <w:rsid w:val="00911053"/>
    <w:rsid w:val="00916B90"/>
    <w:rsid w:val="00922C79"/>
    <w:rsid w:val="00923DE6"/>
    <w:rsid w:val="009330CB"/>
    <w:rsid w:val="00950CDA"/>
    <w:rsid w:val="00955014"/>
    <w:rsid w:val="0095732F"/>
    <w:rsid w:val="009603DC"/>
    <w:rsid w:val="00970218"/>
    <w:rsid w:val="009726A8"/>
    <w:rsid w:val="00972F81"/>
    <w:rsid w:val="00974E00"/>
    <w:rsid w:val="009803A0"/>
    <w:rsid w:val="00984380"/>
    <w:rsid w:val="009A3BB5"/>
    <w:rsid w:val="009B27C7"/>
    <w:rsid w:val="009B4BDD"/>
    <w:rsid w:val="009B57DE"/>
    <w:rsid w:val="009B5919"/>
    <w:rsid w:val="009C5D06"/>
    <w:rsid w:val="009F0855"/>
    <w:rsid w:val="00A12421"/>
    <w:rsid w:val="00A21585"/>
    <w:rsid w:val="00A2272B"/>
    <w:rsid w:val="00A24C30"/>
    <w:rsid w:val="00A267A3"/>
    <w:rsid w:val="00A31F7E"/>
    <w:rsid w:val="00A34122"/>
    <w:rsid w:val="00A40B29"/>
    <w:rsid w:val="00A45E70"/>
    <w:rsid w:val="00A56DFB"/>
    <w:rsid w:val="00A71B95"/>
    <w:rsid w:val="00A72262"/>
    <w:rsid w:val="00A83F30"/>
    <w:rsid w:val="00A907F3"/>
    <w:rsid w:val="00AA7B45"/>
    <w:rsid w:val="00AB2E67"/>
    <w:rsid w:val="00AB3A3C"/>
    <w:rsid w:val="00AB5089"/>
    <w:rsid w:val="00AB707B"/>
    <w:rsid w:val="00AD34C4"/>
    <w:rsid w:val="00AE6653"/>
    <w:rsid w:val="00AE68B8"/>
    <w:rsid w:val="00B01235"/>
    <w:rsid w:val="00B16D3A"/>
    <w:rsid w:val="00B17DE0"/>
    <w:rsid w:val="00B25F28"/>
    <w:rsid w:val="00B31DC6"/>
    <w:rsid w:val="00B326C2"/>
    <w:rsid w:val="00B37CCD"/>
    <w:rsid w:val="00B4212D"/>
    <w:rsid w:val="00B424F5"/>
    <w:rsid w:val="00B44EA6"/>
    <w:rsid w:val="00B661CA"/>
    <w:rsid w:val="00B70662"/>
    <w:rsid w:val="00B73996"/>
    <w:rsid w:val="00B7622B"/>
    <w:rsid w:val="00B83586"/>
    <w:rsid w:val="00B869E6"/>
    <w:rsid w:val="00B94501"/>
    <w:rsid w:val="00B974E2"/>
    <w:rsid w:val="00B97B88"/>
    <w:rsid w:val="00BA1C35"/>
    <w:rsid w:val="00BA4A2C"/>
    <w:rsid w:val="00BA6BB7"/>
    <w:rsid w:val="00BC6797"/>
    <w:rsid w:val="00BC7EE3"/>
    <w:rsid w:val="00BD0918"/>
    <w:rsid w:val="00BD1CF1"/>
    <w:rsid w:val="00BD7596"/>
    <w:rsid w:val="00BD78CE"/>
    <w:rsid w:val="00BE7405"/>
    <w:rsid w:val="00BF3994"/>
    <w:rsid w:val="00BF7946"/>
    <w:rsid w:val="00C006F6"/>
    <w:rsid w:val="00C128AA"/>
    <w:rsid w:val="00C12CDE"/>
    <w:rsid w:val="00C14AB0"/>
    <w:rsid w:val="00C158C4"/>
    <w:rsid w:val="00C224C7"/>
    <w:rsid w:val="00C30C7E"/>
    <w:rsid w:val="00C3537F"/>
    <w:rsid w:val="00C4011B"/>
    <w:rsid w:val="00C506D5"/>
    <w:rsid w:val="00C51439"/>
    <w:rsid w:val="00C54AE9"/>
    <w:rsid w:val="00C560AF"/>
    <w:rsid w:val="00C661D3"/>
    <w:rsid w:val="00C6750D"/>
    <w:rsid w:val="00C72341"/>
    <w:rsid w:val="00C765A0"/>
    <w:rsid w:val="00C80F39"/>
    <w:rsid w:val="00C84834"/>
    <w:rsid w:val="00C851AE"/>
    <w:rsid w:val="00C862DC"/>
    <w:rsid w:val="00CA1758"/>
    <w:rsid w:val="00CA5C97"/>
    <w:rsid w:val="00CE5A42"/>
    <w:rsid w:val="00CF1156"/>
    <w:rsid w:val="00CF5F06"/>
    <w:rsid w:val="00CF5FB0"/>
    <w:rsid w:val="00CF6DE5"/>
    <w:rsid w:val="00D0091B"/>
    <w:rsid w:val="00D11D12"/>
    <w:rsid w:val="00D209D5"/>
    <w:rsid w:val="00D21AB9"/>
    <w:rsid w:val="00D24CC4"/>
    <w:rsid w:val="00D26FBA"/>
    <w:rsid w:val="00D32115"/>
    <w:rsid w:val="00D34F5A"/>
    <w:rsid w:val="00D37BE2"/>
    <w:rsid w:val="00D500CF"/>
    <w:rsid w:val="00D57283"/>
    <w:rsid w:val="00D655FF"/>
    <w:rsid w:val="00D67EA5"/>
    <w:rsid w:val="00D72630"/>
    <w:rsid w:val="00D7325B"/>
    <w:rsid w:val="00D735EC"/>
    <w:rsid w:val="00D81CD4"/>
    <w:rsid w:val="00D8533A"/>
    <w:rsid w:val="00D862FF"/>
    <w:rsid w:val="00D876FB"/>
    <w:rsid w:val="00D87F33"/>
    <w:rsid w:val="00DA0CAF"/>
    <w:rsid w:val="00DA59EE"/>
    <w:rsid w:val="00DA6048"/>
    <w:rsid w:val="00DA718D"/>
    <w:rsid w:val="00DB41A9"/>
    <w:rsid w:val="00DB549E"/>
    <w:rsid w:val="00DC184F"/>
    <w:rsid w:val="00DC775D"/>
    <w:rsid w:val="00DD12BD"/>
    <w:rsid w:val="00DE1A57"/>
    <w:rsid w:val="00DE49B8"/>
    <w:rsid w:val="00DE7033"/>
    <w:rsid w:val="00DF23DC"/>
    <w:rsid w:val="00DF4584"/>
    <w:rsid w:val="00DF6238"/>
    <w:rsid w:val="00DF77B9"/>
    <w:rsid w:val="00E11DCF"/>
    <w:rsid w:val="00E120AB"/>
    <w:rsid w:val="00E128D5"/>
    <w:rsid w:val="00E14919"/>
    <w:rsid w:val="00E166BB"/>
    <w:rsid w:val="00E258BB"/>
    <w:rsid w:val="00E25A0E"/>
    <w:rsid w:val="00E314DB"/>
    <w:rsid w:val="00E406BF"/>
    <w:rsid w:val="00E417F7"/>
    <w:rsid w:val="00E614F1"/>
    <w:rsid w:val="00E6654B"/>
    <w:rsid w:val="00E66998"/>
    <w:rsid w:val="00E815FF"/>
    <w:rsid w:val="00E85667"/>
    <w:rsid w:val="00E937ED"/>
    <w:rsid w:val="00E966A5"/>
    <w:rsid w:val="00EA15EE"/>
    <w:rsid w:val="00EA17C7"/>
    <w:rsid w:val="00EA1D7F"/>
    <w:rsid w:val="00EB4CE8"/>
    <w:rsid w:val="00EC319B"/>
    <w:rsid w:val="00EE0E26"/>
    <w:rsid w:val="00EF0723"/>
    <w:rsid w:val="00EF0932"/>
    <w:rsid w:val="00EF0A80"/>
    <w:rsid w:val="00F04F76"/>
    <w:rsid w:val="00F107AD"/>
    <w:rsid w:val="00F12E84"/>
    <w:rsid w:val="00F14FB0"/>
    <w:rsid w:val="00F1651B"/>
    <w:rsid w:val="00F17487"/>
    <w:rsid w:val="00F1787A"/>
    <w:rsid w:val="00F2663E"/>
    <w:rsid w:val="00F33ADB"/>
    <w:rsid w:val="00F34A11"/>
    <w:rsid w:val="00F60002"/>
    <w:rsid w:val="00F65840"/>
    <w:rsid w:val="00F70E0B"/>
    <w:rsid w:val="00F71A43"/>
    <w:rsid w:val="00F862E0"/>
    <w:rsid w:val="00F93C3C"/>
    <w:rsid w:val="00F94CF4"/>
    <w:rsid w:val="00FB3E8E"/>
    <w:rsid w:val="00FB52A0"/>
    <w:rsid w:val="00FC3202"/>
    <w:rsid w:val="00FC7DB1"/>
    <w:rsid w:val="00FD6999"/>
    <w:rsid w:val="00FE04CC"/>
    <w:rsid w:val="00FE1B97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23cd5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5">
    <w:name w:val="Body Text Indent"/>
    <w:basedOn w:val="a"/>
    <w:link w:val="a6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с отступом Знак"/>
    <w:link w:val="a5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7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  <w:lang w:val="uk-UA" w:eastAsia="uk-UA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242F97"/>
    <w:rPr>
      <w:sz w:val="22"/>
      <w:szCs w:val="22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242F97"/>
    <w:rPr>
      <w:sz w:val="22"/>
      <w:szCs w:val="22"/>
      <w:lang w:val="ru-RU" w:eastAsia="ru-RU"/>
    </w:rPr>
  </w:style>
  <w:style w:type="character" w:styleId="ac">
    <w:name w:val="Hyperlink"/>
    <w:uiPriority w:val="99"/>
    <w:unhideWhenUsed/>
    <w:rsid w:val="00BA1C3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11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on.gov.ua/img/zstored/files/%D0%9F%D1%80%D0%BE%D0%B3%D1%80%D0%B0%D0%BC%D0%B0%20%D0%86%D0%BD%D1%84%D0%BE%D1%80%D0%BC%D0%B0%D1%82%D0%B8%D0%BA%D0%B0%205-9%20(%D1%82%D1%80%D0%B0%D0%B2%D0%B5%D0%BD%D1%8C%202015)(1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7ADE-6EEF-4B23-8E11-7431408C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Мацаєнко С.В.</dc:creator>
  <cp:lastModifiedBy>User</cp:lastModifiedBy>
  <cp:revision>2</cp:revision>
  <cp:lastPrinted>2014-09-14T21:48:00Z</cp:lastPrinted>
  <dcterms:created xsi:type="dcterms:W3CDTF">2016-08-22T17:24:00Z</dcterms:created>
  <dcterms:modified xsi:type="dcterms:W3CDTF">2016-08-22T17:24:00Z</dcterms:modified>
</cp:coreProperties>
</file>